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57" w:rsidRPr="00154DA2" w:rsidRDefault="00154DA2">
      <w:pPr>
        <w:rPr>
          <w:sz w:val="32"/>
          <w:szCs w:val="32"/>
        </w:rPr>
      </w:pPr>
      <w:r>
        <w:rPr>
          <w:sz w:val="32"/>
          <w:szCs w:val="32"/>
        </w:rPr>
        <w:t xml:space="preserve">HT </w:t>
      </w:r>
      <w:bookmarkStart w:id="0" w:name="_GoBack"/>
      <w:r>
        <w:rPr>
          <w:sz w:val="32"/>
          <w:szCs w:val="32"/>
        </w:rPr>
        <w:t>Series-      FAQ</w:t>
      </w:r>
      <w:r w:rsidR="007A45CE">
        <w:rPr>
          <w:sz w:val="32"/>
          <w:szCs w:val="32"/>
        </w:rPr>
        <w:t xml:space="preserve"> </w:t>
      </w:r>
      <w:bookmarkEnd w:id="0"/>
      <w:r w:rsidR="007A45CE">
        <w:rPr>
          <w:sz w:val="32"/>
          <w:szCs w:val="32"/>
        </w:rPr>
        <w:t>about Data Collection</w:t>
      </w:r>
    </w:p>
    <w:p w:rsidR="00154DA2" w:rsidRDefault="00154DA2"/>
    <w:tbl>
      <w:tblPr>
        <w:tblW w:w="98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0"/>
        <w:gridCol w:w="6410"/>
      </w:tblGrid>
      <w:tr w:rsidR="00154DA2" w:rsidTr="00154DA2">
        <w:trPr>
          <w:trHeight w:val="719"/>
        </w:trPr>
        <w:tc>
          <w:tcPr>
            <w:tcW w:w="3430" w:type="dxa"/>
          </w:tcPr>
          <w:p w:rsidR="00154DA2" w:rsidRDefault="00154DA2" w:rsidP="00154DA2">
            <w:pPr>
              <w:ind w:left="280"/>
            </w:pPr>
            <w:r>
              <w:t>How do I change the units displayed on the test screen</w:t>
            </w:r>
          </w:p>
        </w:tc>
        <w:tc>
          <w:tcPr>
            <w:tcW w:w="6410" w:type="dxa"/>
          </w:tcPr>
          <w:p w:rsidR="00154DA2" w:rsidRDefault="00154DA2" w:rsidP="00E65C3A">
            <w:r>
              <w:t>Go to Settings from the opening screen and select display units</w:t>
            </w:r>
            <w:r w:rsidR="00E65C3A">
              <w:t xml:space="preserve"> for each channel</w:t>
            </w:r>
            <w:r w:rsidR="0031770C">
              <w:t xml:space="preserve"> from the drop down menus</w:t>
            </w:r>
          </w:p>
        </w:tc>
      </w:tr>
      <w:tr w:rsidR="00154DA2" w:rsidTr="00154DA2">
        <w:trPr>
          <w:trHeight w:val="1160"/>
        </w:trPr>
        <w:tc>
          <w:tcPr>
            <w:tcW w:w="3430" w:type="dxa"/>
          </w:tcPr>
          <w:p w:rsidR="00154DA2" w:rsidRDefault="00154DA2" w:rsidP="00154DA2">
            <w:pPr>
              <w:ind w:left="280"/>
            </w:pPr>
            <w:r>
              <w:t xml:space="preserve">My depth is showing too much or too little depth </w:t>
            </w:r>
            <w:r w:rsidR="00E65C3A">
              <w:t>compare to actual rod movement</w:t>
            </w:r>
          </w:p>
        </w:tc>
        <w:tc>
          <w:tcPr>
            <w:tcW w:w="6410" w:type="dxa"/>
          </w:tcPr>
          <w:p w:rsidR="00154DA2" w:rsidRDefault="00154DA2" w:rsidP="004A3998">
            <w:r>
              <w:t>Go to Settings and adjust the depth resolution,  for most HT series systems with encoder this should be 0.005  ( 5 mm for each pulse)</w:t>
            </w:r>
          </w:p>
        </w:tc>
      </w:tr>
      <w:tr w:rsidR="00154DA2" w:rsidTr="00154DA2">
        <w:trPr>
          <w:trHeight w:val="1200"/>
        </w:trPr>
        <w:tc>
          <w:tcPr>
            <w:tcW w:w="3430" w:type="dxa"/>
          </w:tcPr>
          <w:p w:rsidR="00154DA2" w:rsidRDefault="0079682A" w:rsidP="0079682A">
            <w:pPr>
              <w:ind w:left="280"/>
            </w:pPr>
            <w:r>
              <w:t>My quits warning never comes on-  even when I exceed inclination</w:t>
            </w:r>
          </w:p>
        </w:tc>
        <w:tc>
          <w:tcPr>
            <w:tcW w:w="6410" w:type="dxa"/>
          </w:tcPr>
          <w:p w:rsidR="00154DA2" w:rsidRDefault="0079682A">
            <w:r>
              <w:t>Go to Settings and change Quits Active?  To YES</w:t>
            </w:r>
          </w:p>
          <w:p w:rsidR="00154DA2" w:rsidRDefault="0066755B" w:rsidP="0066755B">
            <w:r>
              <w:t>Note: quits will not work until one meter into a test</w:t>
            </w:r>
          </w:p>
        </w:tc>
      </w:tr>
      <w:tr w:rsidR="00154DA2" w:rsidTr="00154DA2">
        <w:trPr>
          <w:trHeight w:val="1420"/>
        </w:trPr>
        <w:tc>
          <w:tcPr>
            <w:tcW w:w="3430" w:type="dxa"/>
          </w:tcPr>
          <w:p w:rsidR="00154DA2" w:rsidRDefault="0079682A" w:rsidP="0079682A">
            <w:r>
              <w:t xml:space="preserve">  I get no depth or speed indications when pushing</w:t>
            </w:r>
          </w:p>
        </w:tc>
        <w:tc>
          <w:tcPr>
            <w:tcW w:w="6410" w:type="dxa"/>
          </w:tcPr>
          <w:p w:rsidR="00154DA2" w:rsidRDefault="0079682A" w:rsidP="0066755B">
            <w:r>
              <w:t>The green clamp indication on the run screen must be on to capture depth and speed. When equipped with clamp switch this will turn on when a rod is clamped and is starting to move down.  Check switch for damage and</w:t>
            </w:r>
            <w:r w:rsidR="0066755B">
              <w:t>/</w:t>
            </w:r>
            <w:r>
              <w:t>or adjustment. When not equipped with a switch the operator must toggle clamp indication in the manual mode</w:t>
            </w:r>
          </w:p>
        </w:tc>
      </w:tr>
      <w:tr w:rsidR="00154DA2" w:rsidTr="00154DA2">
        <w:trPr>
          <w:trHeight w:val="1180"/>
        </w:trPr>
        <w:tc>
          <w:tcPr>
            <w:tcW w:w="3430" w:type="dxa"/>
          </w:tcPr>
          <w:p w:rsidR="00154DA2" w:rsidRDefault="0079682A" w:rsidP="00154DA2">
            <w:pPr>
              <w:ind w:left="280"/>
            </w:pPr>
            <w:r>
              <w:t>I checked the above and I still do not get any depth or speed changes</w:t>
            </w:r>
          </w:p>
        </w:tc>
        <w:tc>
          <w:tcPr>
            <w:tcW w:w="6410" w:type="dxa"/>
          </w:tcPr>
          <w:p w:rsidR="00154DA2" w:rsidRDefault="0079682A" w:rsidP="00154DA2">
            <w:r>
              <w:t>Verify that all electrical cables are firmly seated.  When the depth marker moves the lights should blink on the small yellow truck interface box. Check string unit or encoder for proper set up and for damage</w:t>
            </w:r>
            <w:r w:rsidR="0066755B">
              <w:t xml:space="preserve">--  also possible that Truck </w:t>
            </w:r>
            <w:proofErr w:type="spellStart"/>
            <w:r w:rsidR="0066755B">
              <w:t>Int</w:t>
            </w:r>
            <w:proofErr w:type="spellEnd"/>
            <w:r w:rsidR="0066755B">
              <w:t xml:space="preserve"> Serial port not properly set</w:t>
            </w:r>
          </w:p>
        </w:tc>
      </w:tr>
      <w:tr w:rsidR="00154DA2" w:rsidTr="00154DA2">
        <w:trPr>
          <w:trHeight w:val="1280"/>
        </w:trPr>
        <w:tc>
          <w:tcPr>
            <w:tcW w:w="3430" w:type="dxa"/>
          </w:tcPr>
          <w:p w:rsidR="00154DA2" w:rsidRDefault="00CD28D1" w:rsidP="00154DA2">
            <w:pPr>
              <w:ind w:left="280"/>
            </w:pPr>
            <w:r>
              <w:t>When I start the software the cone serial port is not found</w:t>
            </w:r>
          </w:p>
        </w:tc>
        <w:tc>
          <w:tcPr>
            <w:tcW w:w="6410" w:type="dxa"/>
          </w:tcPr>
          <w:p w:rsidR="00154DA2" w:rsidRDefault="00CD28D1" w:rsidP="00154DA2">
            <w:r>
              <w:t xml:space="preserve">Go to Settings and check the numbers listed next to Cone Serial Port and Truck </w:t>
            </w:r>
            <w:proofErr w:type="spellStart"/>
            <w:r>
              <w:t>Int</w:t>
            </w:r>
            <w:proofErr w:type="spellEnd"/>
            <w:r>
              <w:t xml:space="preserve"> Serial Port/ then go to device manager and navigate to PORTS- Com &amp; LPT.  Unplug the USB cord from the CPT data box and wait 30 seconds.  Plug it back in and see what ports get added to the ports list.  This may take a few minutes the first time as drivers will try to update.  The ports that show up now will be the ones to use in the CPTSND ports.   If they do not match the ones noted then change the numbers in CPT SND to match device manager. If there are no yellow flags on the ports you should now be able to DETECT HT DAS</w:t>
            </w:r>
          </w:p>
        </w:tc>
      </w:tr>
      <w:tr w:rsidR="00154DA2" w:rsidTr="00154DA2">
        <w:trPr>
          <w:trHeight w:val="1100"/>
        </w:trPr>
        <w:tc>
          <w:tcPr>
            <w:tcW w:w="3430" w:type="dxa"/>
          </w:tcPr>
          <w:p w:rsidR="00154DA2" w:rsidRDefault="0066755B" w:rsidP="00154DA2">
            <w:pPr>
              <w:ind w:left="280"/>
            </w:pPr>
            <w:r>
              <w:t>How can I verify both cone and truck ports without starting a test?</w:t>
            </w:r>
          </w:p>
        </w:tc>
        <w:tc>
          <w:tcPr>
            <w:tcW w:w="6410" w:type="dxa"/>
          </w:tcPr>
          <w:p w:rsidR="00154DA2" w:rsidRDefault="0066755B" w:rsidP="0066755B">
            <w:r>
              <w:t>Go to Settings page. At the bottom left click on TROUBLESHOOT. On this screen you can select the port you think the cone is on and tell it to look.  Same thing for the Truck Interface. You can also verify that all the signals from the truck interface are getting all way to the computer as well as from the computer to the truck interface</w:t>
            </w:r>
          </w:p>
        </w:tc>
      </w:tr>
      <w:tr w:rsidR="00154DA2" w:rsidTr="004A3998">
        <w:trPr>
          <w:trHeight w:val="1610"/>
        </w:trPr>
        <w:tc>
          <w:tcPr>
            <w:tcW w:w="3430" w:type="dxa"/>
          </w:tcPr>
          <w:p w:rsidR="00154DA2" w:rsidRDefault="0066755B" w:rsidP="00154DA2">
            <w:pPr>
              <w:ind w:left="280"/>
            </w:pPr>
            <w:r>
              <w:lastRenderedPageBreak/>
              <w:t>How do I change the displayed channels or the order of them for testing?</w:t>
            </w:r>
          </w:p>
        </w:tc>
        <w:tc>
          <w:tcPr>
            <w:tcW w:w="6410" w:type="dxa"/>
          </w:tcPr>
          <w:p w:rsidR="0066755B" w:rsidRDefault="0066755B" w:rsidP="0034480A">
            <w:r>
              <w:t>After the c</w:t>
            </w:r>
            <w:r w:rsidR="0034480A">
              <w:t>one is found and the name test/header page is set up the next page is display set up.  All channels selected on the left side will be recorded.  On the right side you can select up to four channels for display.  The order you choose them is the display order.</w:t>
            </w:r>
          </w:p>
        </w:tc>
      </w:tr>
      <w:tr w:rsidR="0066755B" w:rsidTr="004A3998">
        <w:trPr>
          <w:trHeight w:val="1340"/>
        </w:trPr>
        <w:tc>
          <w:tcPr>
            <w:tcW w:w="3430" w:type="dxa"/>
          </w:tcPr>
          <w:p w:rsidR="0066755B" w:rsidRDefault="0031770C" w:rsidP="0031770C">
            <w:pPr>
              <w:ind w:left="280"/>
            </w:pPr>
            <w:r>
              <w:t>My raw data files only have lines of data recorded every 5 cm. How do I get more frequent data points?</w:t>
            </w:r>
          </w:p>
        </w:tc>
        <w:tc>
          <w:tcPr>
            <w:tcW w:w="6410" w:type="dxa"/>
          </w:tcPr>
          <w:p w:rsidR="0066755B" w:rsidRDefault="0031770C" w:rsidP="00154DA2">
            <w:r>
              <w:t xml:space="preserve">Go to Settings page.  Enter your desired </w:t>
            </w:r>
            <w:r w:rsidR="00DE59C9">
              <w:t>frequency into “Depth Step</w:t>
            </w:r>
            <w:r>
              <w:t>”    Note:  this must</w:t>
            </w:r>
            <w:r w:rsidR="00DE59C9">
              <w:t xml:space="preserve"> be a multiple of the depth resolution</w:t>
            </w:r>
            <w:r>
              <w:t xml:space="preserve"> setting</w:t>
            </w:r>
          </w:p>
          <w:p w:rsidR="0031770C" w:rsidRDefault="0031770C" w:rsidP="004A3998">
            <w:r>
              <w:t>Example:   .005 resolution (5 mm) x 4 =  20 mm  or  .02  Depth Step</w:t>
            </w:r>
          </w:p>
        </w:tc>
      </w:tr>
      <w:tr w:rsidR="0031770C" w:rsidTr="004A3998">
        <w:trPr>
          <w:trHeight w:val="1385"/>
        </w:trPr>
        <w:tc>
          <w:tcPr>
            <w:tcW w:w="3430" w:type="dxa"/>
          </w:tcPr>
          <w:p w:rsidR="0031770C" w:rsidRDefault="003740F6" w:rsidP="007A45CE">
            <w:r>
              <w:t>I took a baseline when the cone was not properly prepped. Can I redo it or must I start over?</w:t>
            </w:r>
          </w:p>
        </w:tc>
        <w:tc>
          <w:tcPr>
            <w:tcW w:w="6410" w:type="dxa"/>
          </w:tcPr>
          <w:p w:rsidR="003740F6" w:rsidRDefault="003740F6" w:rsidP="003740F6">
            <w:r>
              <w:t xml:space="preserve">Take Baseline can be pushed many times. Once Start has been pressed Take Baseline is inactive.  After Take Baseline is pressed the on screen indications for tip/sleeve/pore pressure should be zero. Minor fluctuations are normal </w:t>
            </w:r>
          </w:p>
        </w:tc>
      </w:tr>
      <w:tr w:rsidR="003740F6" w:rsidTr="00154DA2">
        <w:trPr>
          <w:trHeight w:val="1880"/>
        </w:trPr>
        <w:tc>
          <w:tcPr>
            <w:tcW w:w="3430" w:type="dxa"/>
          </w:tcPr>
          <w:p w:rsidR="003740F6" w:rsidRDefault="003740F6" w:rsidP="007A45CE">
            <w:r>
              <w:t>My baseline readings are not zero</w:t>
            </w:r>
          </w:p>
        </w:tc>
        <w:tc>
          <w:tcPr>
            <w:tcW w:w="6410" w:type="dxa"/>
          </w:tcPr>
          <w:p w:rsidR="003740F6" w:rsidRDefault="003740F6" w:rsidP="003740F6">
            <w:r>
              <w:t>Large changes in baselines or drifting readings are not normal and may indicate issues with the cone (could be too hot or too cold – hot sun on cones and freezing temperature on cones can cause baseline difficulties—the cone should be at or near ground temperature before using)   Bring cone to proper temperature and try baseline again.</w:t>
            </w:r>
          </w:p>
        </w:tc>
      </w:tr>
      <w:tr w:rsidR="003740F6" w:rsidTr="00154DA2">
        <w:trPr>
          <w:trHeight w:val="1880"/>
        </w:trPr>
        <w:tc>
          <w:tcPr>
            <w:tcW w:w="3430" w:type="dxa"/>
          </w:tcPr>
          <w:p w:rsidR="003740F6" w:rsidRDefault="004A3998" w:rsidP="007A45CE">
            <w:r>
              <w:t>Why should I take a baseline on test completion?</w:t>
            </w:r>
          </w:p>
        </w:tc>
        <w:tc>
          <w:tcPr>
            <w:tcW w:w="6410" w:type="dxa"/>
          </w:tcPr>
          <w:p w:rsidR="003740F6" w:rsidRDefault="004A3998" w:rsidP="004A3998">
            <w:r>
              <w:t xml:space="preserve">Taking a post-test baseline is one means of verifying the data. This reference point can be compared to the starting baseline and be considered a strong indication that the cone is performing properly and was not damaged during the test. This is very helpful to the office engineers who process the </w:t>
            </w:r>
            <w:proofErr w:type="spellStart"/>
            <w:r>
              <w:t>data</w:t>
            </w:r>
            <w:proofErr w:type="gramStart"/>
            <w:r>
              <w:t>;often</w:t>
            </w:r>
            <w:proofErr w:type="spellEnd"/>
            <w:proofErr w:type="gramEnd"/>
            <w:r>
              <w:t xml:space="preserve"> without benefit of operator notes.</w:t>
            </w:r>
          </w:p>
        </w:tc>
      </w:tr>
      <w:tr w:rsidR="004A3998" w:rsidTr="00154DA2">
        <w:trPr>
          <w:trHeight w:val="1880"/>
        </w:trPr>
        <w:tc>
          <w:tcPr>
            <w:tcW w:w="3430" w:type="dxa"/>
          </w:tcPr>
          <w:p w:rsidR="004A3998" w:rsidRDefault="004A3998" w:rsidP="007A45CE"/>
        </w:tc>
        <w:tc>
          <w:tcPr>
            <w:tcW w:w="6410" w:type="dxa"/>
          </w:tcPr>
          <w:p w:rsidR="004A3998" w:rsidRDefault="004A3998" w:rsidP="004A3998"/>
        </w:tc>
      </w:tr>
    </w:tbl>
    <w:p w:rsidR="00154DA2" w:rsidRDefault="00154DA2"/>
    <w:sectPr w:rsidR="0015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A2"/>
    <w:rsid w:val="00154DA2"/>
    <w:rsid w:val="0028483C"/>
    <w:rsid w:val="0031770C"/>
    <w:rsid w:val="0034480A"/>
    <w:rsid w:val="003740F6"/>
    <w:rsid w:val="003C5E75"/>
    <w:rsid w:val="004A3998"/>
    <w:rsid w:val="0066755B"/>
    <w:rsid w:val="0079682A"/>
    <w:rsid w:val="007A45CE"/>
    <w:rsid w:val="00CA3B93"/>
    <w:rsid w:val="00CD28D1"/>
    <w:rsid w:val="00DE59C9"/>
    <w:rsid w:val="00E6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ctracy</dc:creator>
  <cp:lastModifiedBy>ctracy</cp:lastModifiedBy>
  <cp:revision>2</cp:revision>
  <dcterms:created xsi:type="dcterms:W3CDTF">2017-11-16T19:47:00Z</dcterms:created>
  <dcterms:modified xsi:type="dcterms:W3CDTF">2017-11-16T19:47:00Z</dcterms:modified>
</cp:coreProperties>
</file>